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1" w:rsidRDefault="005C211C" w:rsidP="005C211C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 w:rsidRPr="005C211C">
        <w:rPr>
          <w:rFonts w:ascii="Arial" w:hAnsi="Arial" w:cs="Arial"/>
          <w:b/>
          <w:bCs/>
          <w:sz w:val="48"/>
        </w:rPr>
        <w:t>#ИСТОРИИОБУДУЩЕМ</w:t>
      </w:r>
    </w:p>
    <w:p w:rsidR="005C211C" w:rsidRPr="005C211C" w:rsidRDefault="005C211C" w:rsidP="005C211C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Важным нововведением предстоящей переписи населения станет работа цифровых волонтеров. В чем будет заключаться их функция и как стать одним из них, рассказала студентка и специалист центра цифровых волонтеров  Дальневосточного федерального университета Анна </w:t>
      </w:r>
      <w:proofErr w:type="spellStart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Ярош</w:t>
      </w:r>
      <w:proofErr w:type="spellEnd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– Анна, чем отличается обычный студент-волонтер от «цифрового»? Если одних мы постоянно видим на массовых мероприятиях – они подсказывают, куда пройти участникам, помогают пожилым, то в чем занимаются «цифровые»?</w:t>
      </w:r>
    </w:p>
    <w:p w:rsidR="00F726E0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8A1028"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Мы такие же волонтеры, наша задача – помогать. Цифровым волонтером я стала весной, когда у нас началось дистанционное образование. Работа заключалась в сборе информации о том, насколько преподаватели готовы к переходу на обучение в </w:t>
      </w:r>
      <w:proofErr w:type="spellStart"/>
      <w:r w:rsidR="008A1028" w:rsidRPr="005C211C">
        <w:rPr>
          <w:rFonts w:ascii="Arial" w:eastAsia="Calibri" w:hAnsi="Arial" w:cs="Arial"/>
          <w:bCs/>
          <w:color w:val="525252"/>
          <w:sz w:val="24"/>
          <w:szCs w:val="24"/>
        </w:rPr>
        <w:t>онлайн</w:t>
      </w:r>
      <w:proofErr w:type="spellEnd"/>
      <w:r w:rsidR="008A1028"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формате. </w:t>
      </w: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Затем у нас в университете открылась </w:t>
      </w:r>
      <w:r w:rsidR="008A1028"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горячая линия, на которой волонтёры консультировали преподавателей, а иногда и студентов. Помогали им разобраться с тем, как пользоваться платформой дистанционного обучения.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– А откуда у вас такие знания?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Молодежь все новое быстро схватывает. Особенно, что касается современных технологий, </w:t>
      </w:r>
      <w:proofErr w:type="spell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гаджетов</w:t>
      </w:r>
      <w:proofErr w:type="spell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, возможностей </w:t>
      </w:r>
      <w:proofErr w:type="spell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онлайн-коммуникаций</w:t>
      </w:r>
      <w:proofErr w:type="spell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. Есть и специальные курсы для волонтеров, где можно пополнить знания об </w:t>
      </w:r>
      <w:proofErr w:type="spellStart"/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интернет-сервисах</w:t>
      </w:r>
      <w:proofErr w:type="spellEnd"/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proofErr w:type="spell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онлайн-обучении</w:t>
      </w:r>
      <w:proofErr w:type="spell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, а затем поделиться с педагогами, людьми старшего поколения – просто жителями города. Мы помогаем им в решении технических вопросов, которых поначалу возникает немало.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– Что вас заставляет это делать? Ведь, времени и на учебу, наверное, не всегда хватает?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Волонтеры вообще активные люди  – нам постоянно что-то надо. Знаю по себе: еще на первом курсе вошла в студенческое самоуправление. Хотелось не просто учиться, а участвовать в жизни университета. И когда началась пандемия, появилась хорошая возможность проявить себя – помочь вузу в сложный период. Считаю, это важная часть студенческого самоуправления. К тому же все это интересно – наблюдать «изнутри» и участвовать в процессе перехода университета на новый формат обучения за достаточно короткие сроки. Ощущение, что прикоснулась к историческому событию. Для мотивации это важно.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А вообще участие в Студенческом совете это для меня – это хобби, как и изучение иностранных языков. Сейчас активно учу китайский язык, а в будущем планирую углубиться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испанский. Чтобы проверить знания недавно решилась на самый отчаянный поступок в жизни – самостоятельно поехала в Китай без какого-либо гида или сопровождающего. Ничего, освоилась, хоть и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китайским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еще слабо владею. Но общий язык и понимание удалось найти. 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– Как же вас понимали китайцы – наверняка с ними сложнее общаться, чем обучать </w:t>
      </w:r>
      <w:proofErr w:type="spellStart"/>
      <w:proofErr w:type="gramStart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интернет-грамоте</w:t>
      </w:r>
      <w:proofErr w:type="spellEnd"/>
      <w:proofErr w:type="gramEnd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соотечественников?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Добавлю: в Китай я ездила с парнем – решились на поездку спонтанно, чтобы как-то разнообразить зимние каникулы. Но он китайский не знает вообще. Поэтому вся надежда в общении с местными жителями была на меня. Но оказалось, китайский, который я учила, заметно отличается от разговорного языка в реальной жизни.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Границу мы перешли без проблем, после чего сели в автобус, который должен был отвезти до гостиницы, где мы заранее забронировали места через турфирму. Но вскоре поняли, что остановку свою проехали, а где нам выходить – водитель точно объяснить не смог. Пришлось выйти на ближайшей остановке и узнавать у прохожих как пройти к отелю. Но что хотят русские туристы мало кто понимал. Догадались лишь продавцы магазина с вывеской на русском языке.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Мы просто чудом нашли гостиницу, но администратор поначалу не хотела нас селить – вновь объясняя что-то на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сложном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китайском. Мы почти смирились, что придется искать новый отель, когда в холл вошла китаянка и грозно прокричала: «Аня, Артём».  Оказалась она должна была нас встретить на остановке и проводить к гостинице. Но поскольку мы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проехали мимо и к ней никто не вышел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, она в испуге стала объезжать все гостиницы по пути автобуса. И на счастье нашла нас.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В итоге мы заселили и отлично отдохнули. Кстати, теперь стали лучше понимать китайцев, как и они – нас. Главное в жизни – не бояться трудностей и стремиться учиться новому, чтобы их преодолевать. Получилось самому – помоги другому. Наверное, такое представление о жизни мне и помогает быть волонтером.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– Теперь решили участвовать в переписи?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Да, с удовольствием. Цифровые волонтёры необходимы, поскольку это первая цифровая перепись, в которой есть отличная возможность переписаться самому, не выходя из дома. Но многие люди достаточно плохо разбираются с техникой и работой на сайтах. У них может возникать множество вопросов, связанных с </w:t>
      </w:r>
      <w:proofErr w:type="spellStart"/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интернет-переписью</w:t>
      </w:r>
      <w:proofErr w:type="spellEnd"/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: регистрацией, </w:t>
      </w: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заполнением форм и не только. Поэтому нужны люди, которые спокойно и доброжелательно ответят на все вопросы и помогут во всем разобраться. И таких людей среди студентов немало.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3822C1" w:rsidRPr="003822C1" w:rsidRDefault="005C211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</w:t>
      </w:r>
      <w:bookmarkStart w:id="0" w:name="_GoBack"/>
      <w:bookmarkEnd w:id="0"/>
      <w:r>
        <w:rPr>
          <w:rFonts w:ascii="Arial" w:eastAsia="Calibri" w:hAnsi="Arial" w:cs="Arial"/>
          <w:b/>
          <w:color w:val="595959"/>
          <w:sz w:val="24"/>
        </w:rPr>
        <w:t xml:space="preserve"> населения</w:t>
      </w:r>
    </w:p>
    <w:p w:rsidR="003822C1" w:rsidRPr="003822C1" w:rsidRDefault="005C6E88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3822C1" w:rsidRPr="003822C1" w:rsidRDefault="005C6E8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:rsidR="003822C1" w:rsidRPr="003822C1" w:rsidRDefault="005C6E8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3822C1" w:rsidRPr="003822C1" w:rsidRDefault="005C6E8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3822C1" w:rsidRPr="003822C1" w:rsidRDefault="005C6E8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3822C1" w:rsidRPr="003822C1" w:rsidRDefault="005C6E8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2C1" w:rsidRPr="003822C1" w:rsidRDefault="005C6E88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5C" w:rsidRDefault="0042305C" w:rsidP="00A02726">
      <w:pPr>
        <w:spacing w:after="0" w:line="240" w:lineRule="auto"/>
      </w:pPr>
      <w:r>
        <w:separator/>
      </w:r>
    </w:p>
  </w:endnote>
  <w:endnote w:type="continuationSeparator" w:id="0">
    <w:p w:rsidR="0042305C" w:rsidRDefault="0042305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C6E88">
          <w:fldChar w:fldCharType="begin"/>
        </w:r>
        <w:r w:rsidR="00A02726">
          <w:instrText>PAGE   \* MERGEFORMAT</w:instrText>
        </w:r>
        <w:r w:rsidR="005C6E88">
          <w:fldChar w:fldCharType="separate"/>
        </w:r>
        <w:r w:rsidR="00543096">
          <w:rPr>
            <w:noProof/>
          </w:rPr>
          <w:t>3</w:t>
        </w:r>
        <w:r w:rsidR="005C6E8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5C" w:rsidRDefault="0042305C" w:rsidP="00A02726">
      <w:pPr>
        <w:spacing w:after="0" w:line="240" w:lineRule="auto"/>
      </w:pPr>
      <w:r>
        <w:separator/>
      </w:r>
    </w:p>
  </w:footnote>
  <w:footnote w:type="continuationSeparator" w:id="0">
    <w:p w:rsidR="0042305C" w:rsidRDefault="0042305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C6E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6E8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C6E8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05C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3096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11C"/>
    <w:rsid w:val="005C27FA"/>
    <w:rsid w:val="005C4423"/>
    <w:rsid w:val="005C4E0B"/>
    <w:rsid w:val="005C6572"/>
    <w:rsid w:val="005C6E88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1028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2630-62CE-4B30-AABB-058C019A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3</cp:revision>
  <cp:lastPrinted>2020-02-13T18:03:00Z</cp:lastPrinted>
  <dcterms:created xsi:type="dcterms:W3CDTF">2020-10-02T13:10:00Z</dcterms:created>
  <dcterms:modified xsi:type="dcterms:W3CDTF">2020-10-06T13:04:00Z</dcterms:modified>
</cp:coreProperties>
</file>